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524CE" w14:textId="77777777"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14:paraId="5EC524D1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4CF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4D0" w14:textId="77777777" w:rsidR="00990930" w:rsidRPr="00E53722" w:rsidRDefault="003F337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F337D">
              <w:rPr>
                <w:b/>
                <w:sz w:val="26"/>
                <w:szCs w:val="26"/>
              </w:rPr>
              <w:t>202B282</w:t>
            </w:r>
          </w:p>
        </w:tc>
      </w:tr>
      <w:tr w:rsidR="00990930" w:rsidRPr="00E53722" w14:paraId="5EC524D4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4D2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4D3" w14:textId="50F216EF" w:rsidR="00021E92" w:rsidRPr="00A3475B" w:rsidRDefault="00021E9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</w:tbl>
    <w:p w14:paraId="5EC524D5" w14:textId="1A18FDE2" w:rsidR="00990930" w:rsidRPr="00A42C64" w:rsidRDefault="00A42C64" w:rsidP="0007030B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</w:t>
      </w:r>
    </w:p>
    <w:p w14:paraId="5EC524D6" w14:textId="1A7C549A" w:rsidR="00990930" w:rsidRPr="00A42C64" w:rsidRDefault="00A42C64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</w:t>
      </w:r>
    </w:p>
    <w:p w14:paraId="5EC524D7" w14:textId="08791DB6" w:rsidR="00990930" w:rsidRPr="00A42C64" w:rsidRDefault="00A42C64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</w:t>
      </w:r>
    </w:p>
    <w:p w14:paraId="5EC524D8" w14:textId="1D0E6829"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</w:t>
      </w:r>
      <w:r w:rsidR="00A42C64">
        <w:rPr>
          <w:sz w:val="26"/>
          <w:szCs w:val="26"/>
          <w:lang w:val="en-US"/>
        </w:rPr>
        <w:t>________</w:t>
      </w:r>
      <w:r w:rsidR="0007030B" w:rsidRPr="00E53722">
        <w:rPr>
          <w:sz w:val="26"/>
          <w:szCs w:val="26"/>
        </w:rPr>
        <w:t xml:space="preserve"> /</w:t>
      </w:r>
    </w:p>
    <w:p w14:paraId="5EC524D9" w14:textId="77777777"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14:paraId="5EC524DA" w14:textId="77777777" w:rsidR="00990930" w:rsidRPr="00E53722" w:rsidRDefault="00990930" w:rsidP="00990930">
      <w:pPr>
        <w:ind w:firstLine="0"/>
      </w:pPr>
    </w:p>
    <w:p w14:paraId="5EC524DB" w14:textId="77777777" w:rsidR="0026453A" w:rsidRPr="00E53722" w:rsidRDefault="0026453A" w:rsidP="0026453A"/>
    <w:p w14:paraId="5EC524DC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5EC524DD" w14:textId="77777777"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14:paraId="5EC524DE" w14:textId="77777777"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14:paraId="5EC524EE" w14:textId="77777777"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14:paraId="5EC524EF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14:paraId="5EC524F0" w14:textId="77777777"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49" w:type="dxa"/>
        <w:tblInd w:w="93" w:type="dxa"/>
        <w:tblLook w:val="04A0" w:firstRow="1" w:lastRow="0" w:firstColumn="1" w:lastColumn="0" w:noHBand="0" w:noVBand="1"/>
      </w:tblPr>
      <w:tblGrid>
        <w:gridCol w:w="3431"/>
        <w:gridCol w:w="7118"/>
      </w:tblGrid>
      <w:tr w:rsidR="009D1309" w:rsidRPr="00E53722" w14:paraId="5EC524F3" w14:textId="77777777" w:rsidTr="002A3136">
        <w:trPr>
          <w:trHeight w:val="51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24F1" w14:textId="77777777"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24F2" w14:textId="77777777"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14:paraId="5EC52509" w14:textId="77777777" w:rsidTr="002A3136">
        <w:trPr>
          <w:trHeight w:val="3437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24F4" w14:textId="77777777" w:rsidR="009D1309" w:rsidRPr="00DA4492" w:rsidRDefault="00487363" w:rsidP="000F67D0">
            <w:pPr>
              <w:ind w:firstLine="0"/>
              <w:jc w:val="center"/>
              <w:rPr>
                <w:lang w:val="en-US"/>
              </w:rPr>
            </w:pPr>
            <w:r>
              <w:t xml:space="preserve">Крюк сквозной </w:t>
            </w:r>
            <w:r>
              <w:rPr>
                <w:lang w:val="en-US"/>
              </w:rPr>
              <w:t>SOT 21.01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24F5" w14:textId="77777777" w:rsidR="00D81724" w:rsidRDefault="00D81724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14:paraId="5EC524F6" w14:textId="77777777" w:rsidR="00D81724" w:rsidRDefault="00D81724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00348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 </w:t>
            </w:r>
            <w:r w:rsidR="004F2B5A" w:rsidRPr="0000348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487363" w:rsidRPr="00487363">
              <w:rPr>
                <w:rFonts w:ascii="Arial Narrow" w:hAnsi="Arial Narrow"/>
                <w:color w:val="000000"/>
              </w:rPr>
              <w:t>для подвески проводов и кабелей на деревянных, железобетонных и металлических опорах, а также на стенах</w:t>
            </w:r>
            <w:r w:rsidR="00342D30" w:rsidRPr="0000348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5EC524F7" w14:textId="77777777" w:rsidR="007F358B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EC524F8" w14:textId="77777777" w:rsidR="007F358B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Размеры (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мм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):</w:t>
            </w:r>
            <w:r>
              <w:rPr>
                <w:noProof/>
              </w:rPr>
              <w:t xml:space="preserve"> </w:t>
            </w:r>
          </w:p>
          <w:p w14:paraId="5EC524F9" w14:textId="77777777" w:rsidR="007F358B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А – </w:t>
            </w:r>
            <w:r w:rsidR="002A313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20 мм;</w:t>
            </w:r>
          </w:p>
          <w:p w14:paraId="5EC524FA" w14:textId="77777777" w:rsidR="007F358B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В – </w:t>
            </w:r>
            <w:r w:rsidR="002A313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120 мм;</w:t>
            </w:r>
          </w:p>
          <w:p w14:paraId="5EC524FB" w14:textId="77777777" w:rsidR="007F358B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К – </w:t>
            </w:r>
            <w:r w:rsidR="002A313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80 мм;</w:t>
            </w:r>
          </w:p>
          <w:p w14:paraId="5EC524FC" w14:textId="77777777" w:rsidR="007F358B" w:rsidRPr="002A3136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L</w:t>
            </w:r>
            <w:r w:rsidRPr="003F55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="002A313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240 мм;</w:t>
            </w:r>
          </w:p>
          <w:p w14:paraId="5EC524FD" w14:textId="77777777" w:rsidR="007F358B" w:rsidRDefault="007F358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d</w:t>
            </w:r>
            <w:r w:rsidRPr="003F55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="002A3136" w:rsidRPr="003F55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20</w:t>
            </w:r>
            <w:r w:rsidR="002A313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мм.</w:t>
            </w:r>
          </w:p>
          <w:p w14:paraId="5EC524FE" w14:textId="77777777" w:rsidR="00EC34AB" w:rsidRDefault="00EC34A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EC524FF" w14:textId="77777777" w:rsidR="00EC34AB" w:rsidRDefault="00EC34AB" w:rsidP="00EC34A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358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Вес – 1390 г.</w:t>
            </w:r>
          </w:p>
          <w:p w14:paraId="5EC52500" w14:textId="77777777" w:rsidR="00EC34AB" w:rsidRDefault="00EC34AB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EC52501" w14:textId="77777777" w:rsidR="003F55FF" w:rsidRPr="00EC34AB" w:rsidRDefault="0099085D" w:rsidP="007F358B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EC5253F" wp14:editId="5EC52540">
                  <wp:simplePos x="0" y="0"/>
                  <wp:positionH relativeFrom="column">
                    <wp:posOffset>2214245</wp:posOffset>
                  </wp:positionH>
                  <wp:positionV relativeFrom="paragraph">
                    <wp:posOffset>-1363345</wp:posOffset>
                  </wp:positionV>
                  <wp:extent cx="1828800" cy="1254125"/>
                  <wp:effectExtent l="0" t="0" r="0" b="317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230" t="52137" r="13141" b="28489"/>
                          <a:stretch/>
                        </pic:blipFill>
                        <pic:spPr bwMode="auto">
                          <a:xfrm>
                            <a:off x="0" y="0"/>
                            <a:ext cx="1828800" cy="1254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C34AB">
              <w:rPr>
                <w:rFonts w:ascii="MyriadPro-Regular" w:hAnsi="MyriadPro-Regular" w:cs="MyriadPro-Regular"/>
                <w:sz w:val="18"/>
                <w:szCs w:val="18"/>
              </w:rPr>
              <w:t>М</w:t>
            </w:r>
            <w:r w:rsidR="00EC34AB" w:rsidRPr="00EC34AB">
              <w:rPr>
                <w:rFonts w:ascii="MyriadPro-Regular" w:hAnsi="MyriadPro-Regular" w:cs="MyriadPro-Regular"/>
                <w:sz w:val="18"/>
                <w:szCs w:val="18"/>
              </w:rPr>
              <w:t>инимальная разрушающая нагрузка</w:t>
            </w:r>
            <w:r w:rsidR="00EC34AB">
              <w:rPr>
                <w:rFonts w:ascii="MyriadPro-Regular" w:hAnsi="MyriadPro-Regular" w:cs="MyriadPro-Regular"/>
                <w:sz w:val="18"/>
                <w:szCs w:val="18"/>
              </w:rPr>
              <w:t xml:space="preserve"> </w:t>
            </w:r>
            <w:r w:rsidR="00EC34AB">
              <w:rPr>
                <w:rFonts w:ascii="MyriadPro-Regular" w:hAnsi="MyriadPro-Regular" w:cs="MyriadPro-Regular"/>
                <w:color w:val="30474D"/>
                <w:sz w:val="18"/>
                <w:szCs w:val="18"/>
              </w:rPr>
              <w:t>МРН (кН)</w:t>
            </w:r>
            <w:r w:rsidR="00EC34AB" w:rsidRPr="00EC34AB">
              <w:rPr>
                <w:rFonts w:ascii="MyriadPro-Regular" w:hAnsi="MyriadPro-Regular" w:cs="MyriadPro-Regular"/>
                <w:sz w:val="18"/>
                <w:szCs w:val="18"/>
              </w:rPr>
              <w:t>,</w:t>
            </w:r>
          </w:p>
          <w:p w14:paraId="5EC52502" w14:textId="77777777" w:rsidR="003F55FF" w:rsidRPr="00EC34AB" w:rsidRDefault="00EC34AB" w:rsidP="007F358B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C34AB">
              <w:rPr>
                <w:rFonts w:ascii="MyriadPro-Regular" w:hAnsi="MyriadPro-Regular" w:cs="MyriadPro-Regular"/>
                <w:sz w:val="18"/>
                <w:szCs w:val="18"/>
              </w:rPr>
              <w:t>МРН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Fx</w:t>
            </w:r>
            <w:proofErr w:type="spellEnd"/>
            <w:r w:rsidR="003F55FF"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– 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</w:t>
            </w:r>
            <w:r w:rsidR="003F55FF"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4,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</w:t>
            </w:r>
            <w:r w:rsidR="003F55FF"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кН;</w:t>
            </w:r>
          </w:p>
          <w:p w14:paraId="5EC52503" w14:textId="77777777" w:rsidR="003F55FF" w:rsidRPr="00EC34AB" w:rsidRDefault="00EC34AB" w:rsidP="007F358B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C34AB">
              <w:rPr>
                <w:rFonts w:ascii="MyriadPro-Regular" w:hAnsi="MyriadPro-Regular" w:cs="MyriadPro-Regular"/>
                <w:sz w:val="18"/>
                <w:szCs w:val="18"/>
              </w:rPr>
              <w:t>МРН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Fy</w:t>
            </w:r>
            <w:proofErr w:type="spellEnd"/>
            <w:r w:rsidR="00304722"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3F55FF"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–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4,6</w:t>
            </w:r>
            <w:r w:rsidR="003F55FF"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кН;</w:t>
            </w:r>
          </w:p>
          <w:p w14:paraId="5EC52504" w14:textId="77777777" w:rsidR="0085624D" w:rsidRDefault="0085624D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EC52505" w14:textId="77777777" w:rsidR="002A3136" w:rsidRDefault="002A3136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Комплектность:</w:t>
            </w:r>
          </w:p>
          <w:p w14:paraId="5EC52506" w14:textId="77777777" w:rsidR="002A3136" w:rsidRDefault="002A3136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Крюк – 1 шт.;</w:t>
            </w:r>
          </w:p>
          <w:p w14:paraId="5EC52507" w14:textId="77777777" w:rsidR="002A3136" w:rsidRDefault="002A3136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Прижимная планка под гайку – 1 шт.;</w:t>
            </w:r>
          </w:p>
          <w:p w14:paraId="5EC52508" w14:textId="77777777" w:rsidR="002A3136" w:rsidRPr="007F358B" w:rsidRDefault="002A3136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Гайка – 1 шт.</w:t>
            </w:r>
          </w:p>
        </w:tc>
      </w:tr>
    </w:tbl>
    <w:p w14:paraId="5EC5250A" w14:textId="77777777"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14:paraId="5EC5250B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14:paraId="5EC5250C" w14:textId="77777777"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14:paraId="5EC5250D" w14:textId="77777777"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14:paraId="5EC5250E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14:paraId="5EC5250F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C52510" w14:textId="77777777"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14:paraId="5EC52511" w14:textId="77777777"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14:paraId="5EC52512" w14:textId="77777777"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14:paraId="5EC52513" w14:textId="77777777"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5EC52514" w14:textId="77777777"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14:paraId="5EC52515" w14:textId="77777777"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14:paraId="5EC52516" w14:textId="77777777"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14:paraId="5EC52517" w14:textId="77777777"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14:paraId="5EC52518" w14:textId="77777777"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EC52519" w14:textId="77777777"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14:paraId="5EC5251A" w14:textId="77777777"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14:paraId="5EC5251B" w14:textId="77777777"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14:paraId="5EC5251C" w14:textId="77777777"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14:paraId="5EC5251D" w14:textId="77777777"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14:paraId="5EC5251E" w14:textId="77777777"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14:paraId="5EC5251F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14:paraId="5EC52520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14:paraId="5EC52521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5EC52522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14:paraId="5EC52523" w14:textId="77777777"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14:paraId="5EC52524" w14:textId="77777777"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C52525" w14:textId="77777777" w:rsidR="0000348F" w:rsidRDefault="0000348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C52526" w14:textId="77777777" w:rsidR="0000348F" w:rsidRPr="00E003DB" w:rsidRDefault="0000348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C52527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14:paraId="5EC52528" w14:textId="77777777"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EC52529" w14:textId="77777777"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EC5252A" w14:textId="77777777"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14:paraId="5EC5252B" w14:textId="77777777"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14:paraId="5EC5252C" w14:textId="77777777"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C5252D" w14:textId="77777777"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EC5252E" w14:textId="77777777"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14:paraId="5EC5252F" w14:textId="77777777"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14:paraId="5EC52530" w14:textId="77777777"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14:paraId="5EC52531" w14:textId="77777777"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14:paraId="5EC52532" w14:textId="77777777"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5EC52538" w14:textId="77777777"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14:paraId="5EC52539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14:paraId="5EC5253A" w14:textId="77777777"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14:paraId="5EC5253B" w14:textId="77777777"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C5253C" w14:textId="77777777"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14:paraId="5EC5253D" w14:textId="77777777"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sectPr w:rsidR="00E53722" w:rsidRPr="00BB7FB4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52543" w14:textId="77777777" w:rsidR="00C23DEC" w:rsidRDefault="00C23DEC">
      <w:r>
        <w:separator/>
      </w:r>
    </w:p>
  </w:endnote>
  <w:endnote w:type="continuationSeparator" w:id="0">
    <w:p w14:paraId="5EC52544" w14:textId="77777777" w:rsidR="00C23DEC" w:rsidRDefault="00C2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52541" w14:textId="77777777" w:rsidR="00C23DEC" w:rsidRDefault="00C23DEC">
      <w:r>
        <w:separator/>
      </w:r>
    </w:p>
  </w:footnote>
  <w:footnote w:type="continuationSeparator" w:id="0">
    <w:p w14:paraId="5EC52542" w14:textId="77777777" w:rsidR="00C23DEC" w:rsidRDefault="00C23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52545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EC5254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8F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2A0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36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22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59F5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37D"/>
    <w:rsid w:val="003F3C1F"/>
    <w:rsid w:val="003F48A1"/>
    <w:rsid w:val="003F55A9"/>
    <w:rsid w:val="003F55FF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363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5E69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C17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B7B60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358B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24D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27FE1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85D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07DC2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0BC"/>
    <w:rsid w:val="00A36A78"/>
    <w:rsid w:val="00A40BAC"/>
    <w:rsid w:val="00A41CF1"/>
    <w:rsid w:val="00A420E1"/>
    <w:rsid w:val="00A42C64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43B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3DEC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C0D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34AB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52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48113-2232-40ED-8091-4F6290879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CE4A3-9CD4-4D8C-B3E7-113D4422CB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8E1934-9B74-42D8-884D-6245D3E0E10C}">
  <ds:schemaRefs>
    <ds:schemaRef ds:uri="http://purl.org/dc/terms/"/>
    <ds:schemaRef ds:uri="http://www.w3.org/XML/1998/namespace"/>
    <ds:schemaRef ds:uri="http://purl.org/dc/dcmitype/"/>
    <ds:schemaRef ds:uri="http://schemas.microsoft.com/sharepoint/v3"/>
    <ds:schemaRef ds:uri="http://schemas.microsoft.com/office/2006/documentManagement/types"/>
    <ds:schemaRef ds:uri="aeb3e8e0-784a-4348-b8a9-74d788c4fa5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D9A143B-DA2A-4CDB-AEE4-0CFBDEDD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1003</Words>
  <Characters>5718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2013-11-12T10:13:00Z</cp:lastPrinted>
  <dcterms:created xsi:type="dcterms:W3CDTF">2015-05-14T13:54:00Z</dcterms:created>
  <dcterms:modified xsi:type="dcterms:W3CDTF">2015-05-14T13:54:00Z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